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righ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Le Hoai Bao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Name</w:t>
        <w:tab/>
        <w:tab/>
        <w:tab/>
        <w:t xml:space="preserve">:  Le Hoai Bao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Designation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ab/>
        <w:t xml:space="preserve">:  Project manager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Nationality</w:t>
        <w:tab/>
        <w:tab/>
        <w:t xml:space="preserve">:  Viet Nam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Date of birth</w:t>
        <w:tab/>
        <w:tab/>
        <w:t xml:space="preserve">:  09.09.1985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E-mail</w:t>
        <w:tab/>
        <w:tab/>
        <w:tab/>
        <w:t xml:space="preserve">: hoaibao99@gmail.com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Mobile</w:t>
        <w:tab/>
        <w:tab/>
        <w:tab/>
        <w:t xml:space="preserve">: +84 938299067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EDUCATIONAL BACKGROUND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Bachelor of Information Technology system - Nong lam University 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Oracle Java 6 Certificate - 2011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Project management foundation certificate – 2013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Agile Scrum master training course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Scrum for Executive certificate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SAFe 4.0 Advanced Scrum Master Certificate- 2016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PMP Learning Course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PROFESSIONAL SUMMARY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5 years of experience in software development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4 years of experience in leading team, working directly with customer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Have experience Leading teams more than 20 members with multiple project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Join with customer to define working model (communication, CICD…)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Familiar with water fall or Agile process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Join with customer to define and maintain quality KPI such as leakage, unit test, timeliness, 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Training and coaching members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Able to resolved resource conflict and motivation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Driving the team follow approach from managers and customers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Prepare proposal for opportunity projects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Presentation our capability to project vendors 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SOFTWARE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320"/>
          <w:tab w:val="right" w:pos="8640"/>
        </w:tabs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Programming Languages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 Java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Frameworks/ Platforms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 SpringMVC, Struts, JSF, JSP, servlet, Hibernate, Big data, Knowledge graph, Ecommerce platform, OCR…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Database Management 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 Oracle, MySQL, SQL server…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 Eclipse, Spring tool suite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Operating 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 Linux, window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Foreign Languages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 English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Management Skills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 Team leader, Technical leader, Project manager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Others: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Requirements gathering and implementation, Quick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320"/>
          <w:tab w:val="right" w:pos="8640"/>
        </w:tabs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320"/>
          <w:tab w:val="right" w:pos="8640"/>
        </w:tabs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OPERATING SYSTEMS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Windows</w:t>
      </w:r>
      <w:bookmarkStart w:colFirst="0" w:colLast="0" w:name="30j0zll" w:id="1"/>
      <w:bookmarkEnd w:id="1"/>
      <w:bookmarkStart w:colFirst="0" w:colLast="0" w:name="1fob9te" w:id="2"/>
      <w:bookmarkEnd w:id="2"/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Linux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  <w:sectPr>
          <w:footerReference r:id="rId5" w:type="default"/>
          <w:pgSz w:h="15840" w:w="12240"/>
          <w:pgMar w:bottom="1080" w:top="1440" w:left="1319" w:right="1319" w:head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contextualSpacing w:val="0"/>
        <w:jc w:val="both"/>
        <w:rPr>
          <w:rFonts w:ascii="Tahoma" w:cs="Tahoma" w:eastAsia="Tahoma" w:hAnsi="Tahoma"/>
          <w:i w:val="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0"/>
          <w:sz w:val="20"/>
          <w:szCs w:val="20"/>
          <w:rtl w:val="0"/>
        </w:rPr>
        <w:t xml:space="preserve">PROFESSIONAL EXPERIENCE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7/2013 – present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(FPT Software HCM)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OSDC Manager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2/2017 - present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Finantix OSDC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is OSDC for Finantix client base in Italy with ASIA office in Singapore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are focusing build-up insurance system for Insurance Company such as: Manulife, HSBC...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Delivery manager in off-shore team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Development performance against company targets and KPIs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Take action on resource management </w:t>
      </w:r>
      <w:r w:rsidDel="00000000" w:rsidR="00000000" w:rsidRPr="00000000">
        <w:rPr>
          <w:rFonts w:ascii="Arial" w:cs="Arial" w:eastAsia="Arial" w:hAnsi="Arial"/>
          <w:rtl w:val="0"/>
        </w:rPr>
        <w:t xml:space="preserve">includes recruiting, supervising, mentoring and managing all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 the full life-cycle development process from product definition/strategy, through design, development, test, release and sustenance for multiple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Main Technology Used: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Java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Unit test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Agile/waterfall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36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Project manager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7/2013 - 12/2016)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APGMAD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project will help for searching missing poster in MAD system, manage missing report, user management.... and Send guide data to satellite for Television in US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Migrate current satellite broadcasting system from Sun Solaris to Linux + MySQL for DirecTV (AT&amp;T) customer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Implementation for specific customer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Group Project Leader for multiples project including Java /C++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Main Technology Used: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Jquery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Spring MVC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Hibernate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Tomcat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CSV, SVN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C++, C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Reference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Huynh Long Hai Trieu (Senior Manager/BU Leader), 0908126294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10/2012 – 6/2013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(Djava Factory- Malaysia)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Senior Java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36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318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KWSP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318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project will handle contents management for Malaysia government  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Implementation requirements of customer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Clarify requirements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Set up production environments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Fixing bugs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Unit tests.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317" w:firstLine="0"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Main Technology Used: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Liferay portal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Struts 1.2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Jquery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Oracle</w:t>
      </w:r>
    </w:p>
    <w:p w:rsidR="00000000" w:rsidDel="00000000" w:rsidP="00000000" w:rsidRDefault="00000000" w:rsidRPr="00000000">
      <w:pPr>
        <w:pBdr/>
        <w:ind w:left="360" w:firstLine="0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3/2012 – 10/2012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(KMS Technologies)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36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Senior Java developer/Technical leader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E-Learning system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project will help for teacher and student to compose course, Learning Object...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Implementation for specific customer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Professional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Main Technology Used :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Jquery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JSP/ Servlet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Tomcat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CSV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Reference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Tran Trong Dai (Senior Manager), skype: daittran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72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10/2008 – 2/2011 (Djava Factory- Malaysia)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36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Senior Java developer/Technical Leader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1440" w:right="0" w:hanging="360"/>
        <w:contextualSpacing w:val="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KWSP portal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144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Building postal for Malaysia government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144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This is portal for Ministry of Financial Malaysia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144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vertAlign w:val="baseline"/>
            <w:rtl w:val="0"/>
          </w:rPr>
          <w:t xml:space="preserve">http://www.kwsp.gov.my/portal/en/web/kwsp/home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216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Design and implementation for system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1440" w:firstLine="0"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Main Technology Used: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Java/J2EE, HTML, JavaScript, XML/XSL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Liferay Portal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Oracle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Web Logic, 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SVN, Maven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144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144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Arctic Integrated Tariff Environment (ITE)</w:t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This projects use for government to import goods to EU</w:t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EBTI project: allow user to perform the function of creating, querying, advanced querying of BTIAPPL, BTI, etc., and send request to commission.</w:t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SURVIELLANCE project: allow user to perform the function of creating, updating, and deleting SAD. SURV and Anti-dumping will be creating from SAD. Send anti-dumping/surv report to commission.</w:t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SMS project: allow user to perform the function of creating,</w:t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Querying, advanced querying Specimen, Organization etc.</w:t>
      </w:r>
    </w:p>
    <w:p w:rsidR="00000000" w:rsidDel="00000000" w:rsidP="00000000" w:rsidRDefault="00000000" w:rsidRPr="00000000">
      <w:pPr>
        <w:pBdr/>
        <w:ind w:left="318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1440" w:firstLine="0"/>
        <w:contextualSpacing w:val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216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Design and implementation for system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1440" w:firstLine="0"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Main Technology Used: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Java/J2EE, HTML, JavaScript, XML/XSL, JSF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EJB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Oracle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Web Logic, Jboss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21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SVN, Maven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Reference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Allan ang (Senior Manager), +60123116743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9/2007 – 10/2008 (Unicom software - Vietnam)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0" w:before="0" w:line="240" w:lineRule="auto"/>
        <w:ind w:left="360" w:right="0" w:hanging="36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Java developer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Online Trading for Sacombank security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Alow trader can trade stock online and provide many service for trader such as: cash withdraw, stock advance….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72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Design and implementation for system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Main Technology Used: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Java/J2EE, HTML, JavaScript, XML/XSL, JSF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Oracle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Tomcat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SVN, Maven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080" w:top="1440" w:left="1319" w:right="1319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Verdana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after="573" w:before="0" w:line="240" w:lineRule="auto"/>
      <w:ind w:left="0" w:right="0" w:firstLine="0"/>
      <w:contextualSpacing w:val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Relationship Id="rId6" Type="http://schemas.openxmlformats.org/officeDocument/2006/relationships/hyperlink" Target="http://www.kwsp.gov.my/portal/en/web/kwsp/hom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