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50.0" w:type="dxa"/>
        <w:jc w:val="left"/>
        <w:tblInd w:w="0.0" w:type="dxa"/>
        <w:tblLayout w:type="fixed"/>
        <w:tblLook w:val="0400"/>
      </w:tblPr>
      <w:tblGrid>
        <w:gridCol w:w="4675"/>
        <w:gridCol w:w="4675"/>
        <w:tblGridChange w:id="0">
          <w:tblGrid>
            <w:gridCol w:w="4675"/>
            <w:gridCol w:w="4675"/>
          </w:tblGrid>
        </w:tblGridChange>
      </w:tblGrid>
      <w:tr>
        <w:trPr>
          <w:trHeight w:val="1650" w:hRule="atLeast"/>
        </w:trPr>
        <w:tc>
          <w:tcPr>
            <w:gridSpan w:val="2"/>
          </w:tcPr>
          <w:p w:rsidR="00000000" w:rsidDel="00000000" w:rsidP="00000000" w:rsidRDefault="00000000" w:rsidRPr="00000000" w14:paraId="00000002">
            <w:pPr>
              <w:ind w:left="720"/>
              <w:rPr>
                <w:rFonts w:ascii="Arial" w:cs="Arial" w:eastAsia="Arial" w:hAnsi="Arial"/>
                <w:b w:val="1"/>
                <w:color w:val="2f5496"/>
                <w:sz w:val="36"/>
                <w:szCs w:val="3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2f5496"/>
                <w:sz w:val="36"/>
                <w:szCs w:val="36"/>
                <w:rtl w:val="0"/>
              </w:rPr>
              <w:t xml:space="preserve">THO NGUYEN</w:t>
            </w:r>
          </w:p>
          <w:p w:rsidR="00000000" w:rsidDel="00000000" w:rsidP="00000000" w:rsidRDefault="00000000" w:rsidRPr="00000000" w14:paraId="00000003">
            <w:pPr>
              <w:rPr>
                <w:rFonts w:ascii="Arial" w:cs="Arial" w:eastAsia="Arial" w:hAnsi="Arial"/>
                <w:color w:val="2e75b5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color w:val="2e75b5"/>
                <w:sz w:val="28"/>
                <w:szCs w:val="28"/>
                <w:rtl w:val="0"/>
              </w:rPr>
              <w:t xml:space="preserve">Senior Automation Testing Engineer</w:t>
            </w:r>
          </w:p>
          <w:p w:rsidR="00000000" w:rsidDel="00000000" w:rsidP="00000000" w:rsidRDefault="00000000" w:rsidRPr="00000000" w14:paraId="00000004">
            <w:pPr>
              <w:rPr>
                <w:rFonts w:ascii="Arial" w:cs="Arial" w:eastAsia="Arial" w:hAnsi="Arial"/>
                <w:color w:val="2e75b5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color w:val="2e75b5"/>
                <w:sz w:val="26"/>
                <w:szCs w:val="26"/>
                <w:rtl w:val="0"/>
              </w:rPr>
              <w:t xml:space="preserve">Email:</w:t>
            </w:r>
            <w:r w:rsidDel="00000000" w:rsidR="00000000" w:rsidRPr="00000000">
              <w:rPr>
                <w:rFonts w:ascii="Arial" w:cs="Arial" w:eastAsia="Arial" w:hAnsi="Arial"/>
                <w:color w:val="2e75b5"/>
                <w:sz w:val="28"/>
                <w:szCs w:val="28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2e75b5"/>
                <w:sz w:val="26"/>
                <w:szCs w:val="26"/>
                <w:rtl w:val="0"/>
              </w:rPr>
              <w:t xml:space="preserve">robinnguyen247</w:t>
            </w:r>
            <w:hyperlink r:id="rId7">
              <w:r w:rsidDel="00000000" w:rsidR="00000000" w:rsidRPr="00000000">
                <w:rPr>
                  <w:rFonts w:ascii="Arial" w:cs="Arial" w:eastAsia="Arial" w:hAnsi="Arial"/>
                  <w:color w:val="0563c1"/>
                  <w:sz w:val="26"/>
                  <w:szCs w:val="26"/>
                  <w:u w:val="single"/>
                  <w:rtl w:val="0"/>
                </w:rPr>
                <w:t xml:space="preserve">@gmail.com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rPr>
                <w:rFonts w:ascii="Arial" w:cs="Arial" w:eastAsia="Arial" w:hAnsi="Arial"/>
                <w:b w:val="1"/>
                <w:color w:val="2f5496"/>
                <w:sz w:val="36"/>
                <w:szCs w:val="36"/>
              </w:rPr>
            </w:pPr>
            <w:r w:rsidDel="00000000" w:rsidR="00000000" w:rsidRPr="00000000">
              <w:rPr>
                <w:rFonts w:ascii="Arial" w:cs="Arial" w:eastAsia="Arial" w:hAnsi="Arial"/>
                <w:color w:val="2e75b5"/>
                <w:sz w:val="26"/>
                <w:szCs w:val="26"/>
                <w:rtl w:val="0"/>
              </w:rPr>
              <w:t xml:space="preserve">Cell phone:</w:t>
            </w:r>
            <w:r w:rsidDel="00000000" w:rsidR="00000000" w:rsidRPr="00000000">
              <w:rPr>
                <w:rFonts w:ascii="Arial" w:cs="Arial" w:eastAsia="Arial" w:hAnsi="Arial"/>
                <w:color w:val="2e75b5"/>
                <w:sz w:val="28"/>
                <w:szCs w:val="28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2e75b5"/>
                <w:sz w:val="26"/>
                <w:szCs w:val="26"/>
                <w:rtl w:val="0"/>
              </w:rPr>
              <w:t xml:space="preserve">0765197257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411" w:hRule="atLeast"/>
        </w:trPr>
        <w:tc>
          <w:tcPr>
            <w:vMerge w:val="restart"/>
            <w:shd w:fill="cfe2f3" w:val="clear"/>
          </w:tcPr>
          <w:p w:rsidR="00000000" w:rsidDel="00000000" w:rsidP="00000000" w:rsidRDefault="00000000" w:rsidRPr="00000000" w14:paraId="00000007">
            <w:pPr>
              <w:rPr>
                <w:rFonts w:ascii="Arial" w:cs="Arial" w:eastAsia="Arial" w:hAnsi="Arial"/>
                <w:color w:val="2e75b5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numPr>
                <w:ilvl w:val="0"/>
                <w:numId w:val="1"/>
              </w:numPr>
              <w:tabs>
                <w:tab w:val="left" w:pos="2288"/>
                <w:tab w:val="left" w:pos="8003"/>
              </w:tabs>
              <w:spacing w:after="60" w:before="60" w:lineRule="auto"/>
              <w:ind w:left="360" w:right="360"/>
              <w:rPr>
                <w:rFonts w:ascii="Arial" w:cs="Arial" w:eastAsia="Arial" w:hAnsi="Arial"/>
                <w:b w:val="1"/>
                <w:color w:val="2f5496"/>
                <w:sz w:val="36"/>
                <w:szCs w:val="3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2f5496"/>
                <w:sz w:val="36"/>
                <w:szCs w:val="36"/>
                <w:rtl w:val="0"/>
              </w:rPr>
              <w:t xml:space="preserve">Overview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numPr>
                <w:ilvl w:val="0"/>
                <w:numId w:val="1"/>
              </w:numPr>
              <w:spacing w:before="80" w:lineRule="auto"/>
              <w:ind w:left="360" w:hanging="360"/>
              <w:rPr>
                <w:rFonts w:ascii="Century Gothic" w:cs="Century Gothic" w:eastAsia="Century Gothic" w:hAnsi="Century Gothic"/>
                <w:b w:val="1"/>
                <w:color w:val="2e75b5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2e75b5"/>
                <w:sz w:val="20"/>
                <w:szCs w:val="20"/>
                <w:rtl w:val="0"/>
              </w:rPr>
              <w:t xml:space="preserve">10+ years of experience in developing and testing software.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2e75b5"/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2288"/>
                <w:tab w:val="left" w:pos="8003"/>
              </w:tabs>
              <w:spacing w:after="60" w:before="60" w:line="240" w:lineRule="auto"/>
              <w:ind w:left="360" w:right="360" w:hanging="36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2e75b5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2e75b5"/>
                <w:sz w:val="20"/>
                <w:szCs w:val="20"/>
                <w:rtl w:val="0"/>
              </w:rPr>
              <w:t xml:space="preserve">Expertise in analytical, problem solving, and debugging.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2288"/>
                <w:tab w:val="left" w:pos="8003"/>
              </w:tabs>
              <w:spacing w:after="60" w:before="60" w:line="240" w:lineRule="auto"/>
              <w:ind w:left="360" w:right="360" w:hanging="360"/>
              <w:jc w:val="left"/>
              <w:rPr>
                <w:rFonts w:ascii="Arial" w:cs="Arial" w:eastAsia="Arial" w:hAnsi="Arial"/>
                <w:color w:val="2e75b5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2e75b5"/>
                <w:sz w:val="20"/>
                <w:szCs w:val="20"/>
                <w:rtl w:val="0"/>
              </w:rPr>
              <w:t xml:space="preserve">Expertise in designing, and developing Automation testing 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2288"/>
                <w:tab w:val="left" w:pos="8003"/>
              </w:tabs>
              <w:spacing w:after="60" w:before="60" w:line="240" w:lineRule="auto"/>
              <w:ind w:left="360" w:right="360" w:hanging="360"/>
              <w:jc w:val="left"/>
              <w:rPr>
                <w:rFonts w:ascii="Arial" w:cs="Arial" w:eastAsia="Arial" w:hAnsi="Arial"/>
                <w:color w:val="2e75b5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2e75b5"/>
                <w:sz w:val="20"/>
                <w:szCs w:val="20"/>
                <w:rtl w:val="0"/>
              </w:rPr>
              <w:t xml:space="preserve">Strong in Object Oriented Programming</w:t>
            </w:r>
          </w:p>
          <w:p w:rsidR="00000000" w:rsidDel="00000000" w:rsidP="00000000" w:rsidRDefault="00000000" w:rsidRPr="00000000" w14:paraId="0000000D">
            <w:pPr>
              <w:numPr>
                <w:ilvl w:val="0"/>
                <w:numId w:val="1"/>
              </w:numPr>
              <w:tabs>
                <w:tab w:val="left" w:pos="2288"/>
                <w:tab w:val="left" w:pos="8003"/>
              </w:tabs>
              <w:spacing w:after="60" w:before="60" w:lineRule="auto"/>
              <w:ind w:left="360" w:right="360"/>
              <w:rPr>
                <w:rFonts w:ascii="Arial" w:cs="Arial" w:eastAsia="Arial" w:hAnsi="Arial"/>
                <w:color w:val="2e75b5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2e75b5"/>
                <w:sz w:val="20"/>
                <w:szCs w:val="20"/>
                <w:rtl w:val="0"/>
              </w:rPr>
              <w:t xml:space="preserve">Expertise in Manual and Automation testing</w:t>
            </w:r>
          </w:p>
          <w:p w:rsidR="00000000" w:rsidDel="00000000" w:rsidP="00000000" w:rsidRDefault="00000000" w:rsidRPr="00000000" w14:paraId="0000000E">
            <w:pPr>
              <w:numPr>
                <w:ilvl w:val="0"/>
                <w:numId w:val="1"/>
              </w:numPr>
              <w:tabs>
                <w:tab w:val="left" w:pos="2288"/>
                <w:tab w:val="left" w:pos="8003"/>
              </w:tabs>
              <w:spacing w:after="60" w:before="60" w:lineRule="auto"/>
              <w:ind w:left="360" w:right="360"/>
              <w:rPr>
                <w:rFonts w:ascii="Arial" w:cs="Arial" w:eastAsia="Arial" w:hAnsi="Arial"/>
                <w:color w:val="2e75b5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color w:val="2e75b5"/>
                <w:sz w:val="20"/>
                <w:szCs w:val="20"/>
                <w:rtl w:val="0"/>
              </w:rPr>
              <w:t xml:space="preserve">English is proficient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2288"/>
                <w:tab w:val="left" w:pos="8003"/>
              </w:tabs>
              <w:spacing w:after="60" w:before="60" w:line="240" w:lineRule="auto"/>
              <w:ind w:left="360" w:right="360" w:firstLine="0"/>
              <w:jc w:val="left"/>
              <w:rPr>
                <w:rFonts w:ascii="Arial" w:cs="Arial" w:eastAsia="Arial" w:hAnsi="Arial"/>
                <w:color w:val="2e75b5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2288"/>
                <w:tab w:val="left" w:pos="8003"/>
              </w:tabs>
              <w:spacing w:after="60" w:before="60" w:line="240" w:lineRule="auto"/>
              <w:ind w:left="360" w:right="36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2f5496"/>
                <w:sz w:val="36"/>
                <w:szCs w:val="36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2f5496"/>
                <w:sz w:val="36"/>
                <w:szCs w:val="36"/>
                <w:shd w:fill="auto" w:val="clear"/>
                <w:vertAlign w:val="baseline"/>
                <w:rtl w:val="0"/>
              </w:rPr>
              <w:t xml:space="preserve">Technical skills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2288"/>
                <w:tab w:val="left" w:pos="8003"/>
              </w:tabs>
              <w:spacing w:after="60" w:before="60" w:line="240" w:lineRule="auto"/>
              <w:ind w:left="360" w:right="360" w:hanging="36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2e75b5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2e75b5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C#, C++, Java, Python, Angular/Java script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2288"/>
                <w:tab w:val="left" w:pos="8003"/>
              </w:tabs>
              <w:spacing w:after="60" w:before="60" w:line="240" w:lineRule="auto"/>
              <w:ind w:left="360" w:right="360" w:hanging="36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2e75b5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2e75b5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MSSQL/NoSQL/Azure App Service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2288"/>
                <w:tab w:val="left" w:pos="8003"/>
              </w:tabs>
              <w:spacing w:after="60" w:before="60" w:line="240" w:lineRule="auto"/>
              <w:ind w:left="360" w:right="360" w:hanging="36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2e75b5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2e75b5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Built-in testing framework/Robot framework/Protractor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2288"/>
                <w:tab w:val="left" w:pos="8003"/>
              </w:tabs>
              <w:spacing w:after="60" w:before="60" w:line="240" w:lineRule="auto"/>
              <w:ind w:left="360" w:right="360" w:hanging="36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2e75b5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2e75b5"/>
                <w:sz w:val="20"/>
                <w:szCs w:val="20"/>
                <w:rtl w:val="0"/>
              </w:rPr>
              <w:t xml:space="preserve">POM//</w:t>
            </w: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2e75b5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Selenium/Appium 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2288"/>
                <w:tab w:val="left" w:pos="8003"/>
              </w:tabs>
              <w:spacing w:after="60" w:before="60" w:line="240" w:lineRule="auto"/>
              <w:ind w:left="360" w:right="36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2e75b5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numPr>
                <w:ilvl w:val="0"/>
                <w:numId w:val="1"/>
              </w:numPr>
              <w:tabs>
                <w:tab w:val="left" w:pos="2288"/>
                <w:tab w:val="left" w:pos="8003"/>
              </w:tabs>
              <w:spacing w:after="60" w:before="60" w:lineRule="auto"/>
              <w:ind w:left="360" w:right="360"/>
              <w:rPr>
                <w:rFonts w:ascii="Arial" w:cs="Arial" w:eastAsia="Arial" w:hAnsi="Arial"/>
                <w:b w:val="1"/>
                <w:color w:val="2f5496"/>
                <w:sz w:val="36"/>
                <w:szCs w:val="3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2f5496"/>
                <w:sz w:val="36"/>
                <w:szCs w:val="36"/>
                <w:rtl w:val="0"/>
              </w:rPr>
              <w:t xml:space="preserve">Tools</w:t>
            </w:r>
          </w:p>
          <w:p w:rsidR="00000000" w:rsidDel="00000000" w:rsidP="00000000" w:rsidRDefault="00000000" w:rsidRPr="00000000" w14:paraId="00000017">
            <w:pPr>
              <w:numPr>
                <w:ilvl w:val="0"/>
                <w:numId w:val="1"/>
              </w:numPr>
              <w:tabs>
                <w:tab w:val="left" w:pos="2288"/>
                <w:tab w:val="left" w:pos="8003"/>
              </w:tabs>
              <w:spacing w:after="60" w:before="60" w:lineRule="auto"/>
              <w:ind w:left="360" w:right="360"/>
              <w:rPr>
                <w:rFonts w:ascii="Arial" w:cs="Arial" w:eastAsia="Arial" w:hAnsi="Arial"/>
                <w:color w:val="2e75b5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2e75b5"/>
                <w:sz w:val="20"/>
                <w:szCs w:val="20"/>
                <w:rtl w:val="0"/>
              </w:rPr>
              <w:t xml:space="preserve">SOAPUI/Postman</w:t>
            </w:r>
          </w:p>
          <w:p w:rsidR="00000000" w:rsidDel="00000000" w:rsidP="00000000" w:rsidRDefault="00000000" w:rsidRPr="00000000" w14:paraId="00000018">
            <w:pPr>
              <w:numPr>
                <w:ilvl w:val="0"/>
                <w:numId w:val="1"/>
              </w:numPr>
              <w:tabs>
                <w:tab w:val="left" w:pos="2288"/>
                <w:tab w:val="left" w:pos="8003"/>
              </w:tabs>
              <w:spacing w:after="60" w:before="60" w:lineRule="auto"/>
              <w:ind w:left="360" w:right="360"/>
              <w:rPr>
                <w:rFonts w:ascii="Arial" w:cs="Arial" w:eastAsia="Arial" w:hAnsi="Arial"/>
                <w:color w:val="2e75b5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2e75b5"/>
                <w:sz w:val="20"/>
                <w:szCs w:val="20"/>
                <w:rtl w:val="0"/>
              </w:rPr>
              <w:t xml:space="preserve">JMeter</w:t>
            </w:r>
          </w:p>
          <w:p w:rsidR="00000000" w:rsidDel="00000000" w:rsidP="00000000" w:rsidRDefault="00000000" w:rsidRPr="00000000" w14:paraId="00000019">
            <w:pPr>
              <w:numPr>
                <w:ilvl w:val="0"/>
                <w:numId w:val="1"/>
              </w:numPr>
              <w:tabs>
                <w:tab w:val="left" w:pos="2288"/>
                <w:tab w:val="left" w:pos="8003"/>
              </w:tabs>
              <w:spacing w:after="60" w:before="60" w:lineRule="auto"/>
              <w:ind w:left="360" w:right="360"/>
              <w:rPr>
                <w:rFonts w:ascii="Arial" w:cs="Arial" w:eastAsia="Arial" w:hAnsi="Arial"/>
                <w:color w:val="2e75b5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2e75b5"/>
                <w:sz w:val="20"/>
                <w:szCs w:val="20"/>
                <w:rtl w:val="0"/>
              </w:rPr>
              <w:t xml:space="preserve">Jenkins</w:t>
            </w:r>
          </w:p>
          <w:p w:rsidR="00000000" w:rsidDel="00000000" w:rsidP="00000000" w:rsidRDefault="00000000" w:rsidRPr="00000000" w14:paraId="0000001A">
            <w:pPr>
              <w:numPr>
                <w:ilvl w:val="0"/>
                <w:numId w:val="1"/>
              </w:numPr>
              <w:tabs>
                <w:tab w:val="left" w:pos="2288"/>
                <w:tab w:val="left" w:pos="8003"/>
              </w:tabs>
              <w:spacing w:after="60" w:before="60" w:lineRule="auto"/>
              <w:ind w:left="360" w:right="360"/>
              <w:rPr>
                <w:rFonts w:ascii="Arial" w:cs="Arial" w:eastAsia="Arial" w:hAnsi="Arial"/>
                <w:color w:val="2e75b5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2e75b5"/>
                <w:sz w:val="20"/>
                <w:szCs w:val="20"/>
                <w:rtl w:val="0"/>
              </w:rPr>
              <w:t xml:space="preserve">TFS/Jira/Target-process</w:t>
            </w:r>
          </w:p>
          <w:p w:rsidR="00000000" w:rsidDel="00000000" w:rsidP="00000000" w:rsidRDefault="00000000" w:rsidRPr="00000000" w14:paraId="0000001B">
            <w:pPr>
              <w:numPr>
                <w:ilvl w:val="0"/>
                <w:numId w:val="1"/>
              </w:numPr>
              <w:tabs>
                <w:tab w:val="left" w:pos="2288"/>
                <w:tab w:val="left" w:pos="8003"/>
              </w:tabs>
              <w:spacing w:after="60" w:before="60" w:lineRule="auto"/>
              <w:ind w:left="360" w:right="360"/>
              <w:rPr>
                <w:rFonts w:ascii="Arial" w:cs="Arial" w:eastAsia="Arial" w:hAnsi="Arial"/>
                <w:color w:val="2e75b5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2e75b5"/>
                <w:sz w:val="20"/>
                <w:szCs w:val="20"/>
                <w:rtl w:val="0"/>
              </w:rPr>
              <w:t xml:space="preserve">GPS tracking</w:t>
            </w:r>
          </w:p>
          <w:p w:rsidR="00000000" w:rsidDel="00000000" w:rsidP="00000000" w:rsidRDefault="00000000" w:rsidRPr="00000000" w14:paraId="0000001C">
            <w:pPr>
              <w:numPr>
                <w:ilvl w:val="0"/>
                <w:numId w:val="1"/>
              </w:numPr>
              <w:tabs>
                <w:tab w:val="left" w:pos="2288"/>
                <w:tab w:val="left" w:pos="8003"/>
              </w:tabs>
              <w:spacing w:after="60" w:before="60" w:lineRule="auto"/>
              <w:ind w:left="360" w:right="360"/>
              <w:rPr>
                <w:rFonts w:ascii="Arial" w:cs="Arial" w:eastAsia="Arial" w:hAnsi="Arial"/>
                <w:color w:val="2e75b5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2e75b5"/>
                <w:sz w:val="20"/>
                <w:szCs w:val="20"/>
                <w:rtl w:val="0"/>
              </w:rPr>
              <w:t xml:space="preserve">Agile Scrum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rPr>
                <w:rFonts w:ascii="Arial" w:cs="Arial" w:eastAsia="Arial" w:hAnsi="Arial"/>
                <w:b w:val="1"/>
                <w:color w:val="2f5496"/>
                <w:sz w:val="36"/>
                <w:szCs w:val="36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numPr>
                <w:ilvl w:val="0"/>
                <w:numId w:val="1"/>
              </w:numPr>
              <w:ind w:left="360"/>
              <w:rPr>
                <w:rFonts w:ascii="Arial" w:cs="Arial" w:eastAsia="Arial" w:hAnsi="Arial"/>
                <w:b w:val="1"/>
                <w:color w:val="2f5496"/>
                <w:sz w:val="36"/>
                <w:szCs w:val="3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2f5496"/>
                <w:sz w:val="36"/>
                <w:szCs w:val="36"/>
                <w:rtl w:val="0"/>
              </w:rPr>
              <w:t xml:space="preserve">Business domain</w:t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2288"/>
                <w:tab w:val="left" w:pos="8003"/>
              </w:tabs>
              <w:spacing w:after="60" w:before="60" w:line="240" w:lineRule="auto"/>
              <w:ind w:left="360" w:right="360" w:hanging="36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2e75b5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2e75b5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Logistics/GPS tracking</w:t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2288"/>
                <w:tab w:val="left" w:pos="8003"/>
              </w:tabs>
              <w:spacing w:after="60" w:before="60" w:line="240" w:lineRule="auto"/>
              <w:ind w:left="360" w:right="360" w:hanging="36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2e75b5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2e75b5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Education planning and management</w:t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2288"/>
                <w:tab w:val="left" w:pos="8003"/>
              </w:tabs>
              <w:spacing w:after="60" w:before="60" w:line="240" w:lineRule="auto"/>
              <w:ind w:left="360" w:right="360" w:hanging="36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2e75b5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2e75b5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Gas and Oil management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2288"/>
                <w:tab w:val="left" w:pos="8003"/>
              </w:tabs>
              <w:spacing w:after="60" w:before="60" w:line="240" w:lineRule="auto"/>
              <w:ind w:left="360" w:right="360" w:hanging="36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2e75b5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2e75b5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Government electronics</w:t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2288"/>
                <w:tab w:val="left" w:pos="8003"/>
              </w:tabs>
              <w:spacing w:after="60" w:before="60" w:line="240" w:lineRule="auto"/>
              <w:ind w:left="360" w:right="360" w:hanging="36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2e75b5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2e75b5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Identity system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2288"/>
                <w:tab w:val="left" w:pos="8003"/>
              </w:tabs>
              <w:spacing w:after="60" w:before="60" w:line="240" w:lineRule="auto"/>
              <w:ind w:left="360" w:right="360" w:firstLine="0"/>
              <w:jc w:val="left"/>
              <w:rPr>
                <w:rFonts w:ascii="Arial" w:cs="Arial" w:eastAsia="Arial" w:hAnsi="Arial"/>
                <w:color w:val="2e75b5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Arial" w:cs="Arial" w:eastAsia="Arial" w:hAnsi="Arial"/>
                <w:b w:val="1"/>
                <w:color w:val="2f5496"/>
                <w:sz w:val="36"/>
                <w:szCs w:val="3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2f5496"/>
                <w:sz w:val="36"/>
                <w:szCs w:val="36"/>
                <w:rtl w:val="0"/>
              </w:rPr>
              <w:t xml:space="preserve">Main responsibilities</w:t>
            </w:r>
          </w:p>
          <w:p w:rsidR="00000000" w:rsidDel="00000000" w:rsidP="00000000" w:rsidRDefault="00000000" w:rsidRPr="00000000" w14:paraId="00000026">
            <w:pPr>
              <w:numPr>
                <w:ilvl w:val="0"/>
                <w:numId w:val="1"/>
              </w:numPr>
              <w:tabs>
                <w:tab w:val="left" w:pos="2288"/>
                <w:tab w:val="left" w:pos="8003"/>
              </w:tabs>
              <w:spacing w:after="60" w:before="60" w:lineRule="auto"/>
              <w:ind w:left="360" w:right="360"/>
              <w:rPr>
                <w:rFonts w:ascii="Arial" w:cs="Arial" w:eastAsia="Arial" w:hAnsi="Arial"/>
                <w:color w:val="2e75b5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2e75b5"/>
                <w:sz w:val="20"/>
                <w:szCs w:val="20"/>
                <w:rtl w:val="0"/>
              </w:rPr>
              <w:t xml:space="preserve">Create test planReview test cases</w:t>
            </w:r>
          </w:p>
          <w:p w:rsidR="00000000" w:rsidDel="00000000" w:rsidP="00000000" w:rsidRDefault="00000000" w:rsidRPr="00000000" w14:paraId="00000027">
            <w:pPr>
              <w:numPr>
                <w:ilvl w:val="0"/>
                <w:numId w:val="1"/>
              </w:numPr>
              <w:tabs>
                <w:tab w:val="left" w:pos="2288"/>
                <w:tab w:val="left" w:pos="8003"/>
              </w:tabs>
              <w:spacing w:after="60" w:before="60" w:lineRule="auto"/>
              <w:ind w:left="360" w:right="360"/>
              <w:rPr>
                <w:rFonts w:ascii="Arial" w:cs="Arial" w:eastAsia="Arial" w:hAnsi="Arial"/>
                <w:color w:val="2e75b5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2e75b5"/>
                <w:sz w:val="20"/>
                <w:szCs w:val="20"/>
                <w:rtl w:val="0"/>
              </w:rPr>
              <w:t xml:space="preserve">Analyse, troubleshooting and consulting issue raised by customers</w:t>
            </w:r>
          </w:p>
          <w:p w:rsidR="00000000" w:rsidDel="00000000" w:rsidP="00000000" w:rsidRDefault="00000000" w:rsidRPr="00000000" w14:paraId="00000028">
            <w:pPr>
              <w:numPr>
                <w:ilvl w:val="0"/>
                <w:numId w:val="1"/>
              </w:numPr>
              <w:tabs>
                <w:tab w:val="left" w:pos="2288"/>
                <w:tab w:val="left" w:pos="8003"/>
              </w:tabs>
              <w:spacing w:after="60" w:before="60" w:lineRule="auto"/>
              <w:ind w:left="360" w:right="360"/>
              <w:rPr>
                <w:rFonts w:ascii="Arial" w:cs="Arial" w:eastAsia="Arial" w:hAnsi="Arial"/>
                <w:color w:val="2e75b5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2e75b5"/>
                <w:sz w:val="20"/>
                <w:szCs w:val="20"/>
                <w:rtl w:val="0"/>
              </w:rPr>
              <w:t xml:space="preserve">Define QA process</w:t>
            </w:r>
          </w:p>
          <w:p w:rsidR="00000000" w:rsidDel="00000000" w:rsidP="00000000" w:rsidRDefault="00000000" w:rsidRPr="00000000" w14:paraId="00000029">
            <w:pPr>
              <w:numPr>
                <w:ilvl w:val="0"/>
                <w:numId w:val="1"/>
              </w:numPr>
              <w:tabs>
                <w:tab w:val="left" w:pos="2288"/>
                <w:tab w:val="left" w:pos="8003"/>
              </w:tabs>
              <w:spacing w:after="60" w:before="60" w:lineRule="auto"/>
              <w:ind w:left="360" w:right="360"/>
              <w:rPr>
                <w:rFonts w:ascii="Arial" w:cs="Arial" w:eastAsia="Arial" w:hAnsi="Arial"/>
                <w:color w:val="2e75b5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2e75b5"/>
                <w:sz w:val="20"/>
                <w:szCs w:val="20"/>
                <w:rtl w:val="0"/>
              </w:rPr>
              <w:t xml:space="preserve">Design automation test framework </w:t>
            </w:r>
          </w:p>
          <w:p w:rsidR="00000000" w:rsidDel="00000000" w:rsidP="00000000" w:rsidRDefault="00000000" w:rsidRPr="00000000" w14:paraId="0000002A">
            <w:pPr>
              <w:numPr>
                <w:ilvl w:val="0"/>
                <w:numId w:val="1"/>
              </w:numPr>
              <w:tabs>
                <w:tab w:val="left" w:pos="2288"/>
                <w:tab w:val="left" w:pos="8003"/>
              </w:tabs>
              <w:spacing w:after="60" w:before="60" w:lineRule="auto"/>
              <w:ind w:left="360" w:right="360"/>
              <w:rPr>
                <w:rFonts w:ascii="Arial" w:cs="Arial" w:eastAsia="Arial" w:hAnsi="Arial"/>
                <w:color w:val="2e75b5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2e75b5"/>
                <w:sz w:val="20"/>
                <w:szCs w:val="20"/>
                <w:rtl w:val="0"/>
              </w:rPr>
              <w:t xml:space="preserve">Execute Integration, System and UAT Tests</w:t>
            </w:r>
          </w:p>
          <w:p w:rsidR="00000000" w:rsidDel="00000000" w:rsidP="00000000" w:rsidRDefault="00000000" w:rsidRPr="00000000" w14:paraId="0000002B">
            <w:pPr>
              <w:numPr>
                <w:ilvl w:val="0"/>
                <w:numId w:val="1"/>
              </w:numPr>
              <w:tabs>
                <w:tab w:val="left" w:pos="2288"/>
                <w:tab w:val="left" w:pos="8003"/>
              </w:tabs>
              <w:spacing w:after="60" w:before="60" w:lineRule="auto"/>
              <w:ind w:left="360" w:right="360"/>
              <w:rPr>
                <w:rFonts w:ascii="Arial" w:cs="Arial" w:eastAsia="Arial" w:hAnsi="Arial"/>
                <w:color w:val="2e75b5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2e75b5"/>
                <w:sz w:val="20"/>
                <w:szCs w:val="20"/>
                <w:rtl w:val="0"/>
              </w:rPr>
              <w:t xml:space="preserve">Deploy test script to Jenkins to support CI/CD pipeline</w:t>
            </w:r>
          </w:p>
          <w:p w:rsidR="00000000" w:rsidDel="00000000" w:rsidP="00000000" w:rsidRDefault="00000000" w:rsidRPr="00000000" w14:paraId="0000002C">
            <w:pPr>
              <w:numPr>
                <w:ilvl w:val="0"/>
                <w:numId w:val="1"/>
              </w:numPr>
              <w:tabs>
                <w:tab w:val="left" w:pos="2288"/>
                <w:tab w:val="left" w:pos="8003"/>
              </w:tabs>
              <w:spacing w:after="60" w:before="60" w:lineRule="auto"/>
              <w:ind w:left="360" w:right="360"/>
              <w:rPr>
                <w:rFonts w:ascii="Arial" w:cs="Arial" w:eastAsia="Arial" w:hAnsi="Arial"/>
                <w:color w:val="2e75b5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color w:val="2e75b5"/>
                <w:sz w:val="20"/>
                <w:szCs w:val="20"/>
                <w:rtl w:val="0"/>
              </w:rPr>
              <w:t xml:space="preserve">Mentor new members</w:t>
            </w:r>
          </w:p>
          <w:p w:rsidR="00000000" w:rsidDel="00000000" w:rsidP="00000000" w:rsidRDefault="00000000" w:rsidRPr="00000000" w14:paraId="0000002D">
            <w:pPr>
              <w:numPr>
                <w:ilvl w:val="0"/>
                <w:numId w:val="1"/>
              </w:numPr>
              <w:tabs>
                <w:tab w:val="left" w:pos="2288"/>
                <w:tab w:val="left" w:pos="8003"/>
              </w:tabs>
              <w:spacing w:after="60" w:before="60" w:lineRule="auto"/>
              <w:ind w:left="360" w:right="360"/>
              <w:rPr>
                <w:rFonts w:ascii="Arial" w:cs="Arial" w:eastAsia="Arial" w:hAnsi="Arial"/>
                <w:color w:val="2e75b5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color w:val="2e75b5"/>
                <w:sz w:val="20"/>
                <w:szCs w:val="20"/>
                <w:rtl w:val="0"/>
              </w:rPr>
              <w:t xml:space="preserve">Follow Scrum Delivery Process</w:t>
            </w:r>
          </w:p>
          <w:p w:rsidR="00000000" w:rsidDel="00000000" w:rsidP="00000000" w:rsidRDefault="00000000" w:rsidRPr="00000000" w14:paraId="0000002E">
            <w:pPr>
              <w:tabs>
                <w:tab w:val="left" w:pos="2288"/>
                <w:tab w:val="left" w:pos="8003"/>
              </w:tabs>
              <w:spacing w:after="60" w:before="60" w:lineRule="auto"/>
              <w:ind w:left="360" w:right="360" w:firstLine="0"/>
              <w:rPr>
                <w:rFonts w:ascii="Arial" w:cs="Arial" w:eastAsia="Arial" w:hAnsi="Arial"/>
                <w:b w:val="1"/>
                <w:color w:val="2f5496"/>
                <w:sz w:val="36"/>
                <w:szCs w:val="36"/>
                <w:u w:val="singl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2e75b5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425" w:hRule="atLeast"/>
        </w:trPr>
        <w:tc>
          <w:tcPr>
            <w:vMerge w:val="continue"/>
            <w:shd w:fill="cfe2f3" w:val="clea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color w:val="2f5496"/>
                <w:sz w:val="36"/>
                <w:szCs w:val="36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Arial" w:cs="Arial" w:eastAsia="Arial" w:hAnsi="Arial"/>
                <w:b w:val="1"/>
                <w:color w:val="2f5496"/>
                <w:sz w:val="36"/>
                <w:szCs w:val="3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2f5496"/>
                <w:sz w:val="36"/>
                <w:szCs w:val="36"/>
                <w:rtl w:val="0"/>
              </w:rPr>
              <w:t xml:space="preserve">Companies experience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 w:hanging="360"/>
              <w:jc w:val="left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2e75b5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2e75b5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Rangstrup IT</w:t>
            </w: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2e75b5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(</w:t>
            </w:r>
            <w:hyperlink r:id="rId8">
              <w:r w:rsidDel="00000000" w:rsidR="00000000" w:rsidRPr="00000000">
                <w:rPr>
                  <w:rFonts w:ascii="Arial" w:cs="Arial" w:eastAsia="Arial" w:hAnsi="Arial"/>
                  <w:i w:val="0"/>
                  <w:smallCaps w:val="0"/>
                  <w:strike w:val="0"/>
                  <w:color w:val="2e75b5"/>
                  <w:sz w:val="22"/>
                  <w:szCs w:val="22"/>
                  <w:u w:val="single"/>
                  <w:shd w:fill="auto" w:val="clear"/>
                  <w:vertAlign w:val="baseline"/>
                  <w:rtl w:val="0"/>
                </w:rPr>
                <w:t xml:space="preserve">https://ritvn.com</w:t>
              </w:r>
            </w:hyperlink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2e75b5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 w:hanging="360"/>
              <w:jc w:val="left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2e75b5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2e75b5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FSOFT-HCM</w:t>
            </w: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2e75b5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(</w:t>
            </w:r>
            <w:hyperlink r:id="rId9">
              <w:r w:rsidDel="00000000" w:rsidR="00000000" w:rsidRPr="00000000">
                <w:rPr>
                  <w:rFonts w:ascii="Arial" w:cs="Arial" w:eastAsia="Arial" w:hAnsi="Arial"/>
                  <w:i w:val="0"/>
                  <w:smallCaps w:val="0"/>
                  <w:strike w:val="0"/>
                  <w:color w:val="2e75b5"/>
                  <w:sz w:val="22"/>
                  <w:szCs w:val="22"/>
                  <w:u w:val="single"/>
                  <w:shd w:fill="auto" w:val="clear"/>
                  <w:vertAlign w:val="baseline"/>
                  <w:rtl w:val="0"/>
                </w:rPr>
                <w:t xml:space="preserve">https://www.fpt-software.com</w:t>
              </w:r>
            </w:hyperlink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2e75b5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 w:hanging="360"/>
              <w:jc w:val="left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2e75b5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2e75b5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THAO CHUONG</w:t>
            </w: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2e75b5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(outsource for </w:t>
            </w: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2e75b5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EDULOG, </w:t>
            </w:r>
            <w:hyperlink r:id="rId10">
              <w:r w:rsidDel="00000000" w:rsidR="00000000" w:rsidRPr="00000000">
                <w:rPr>
                  <w:rFonts w:ascii="Arial" w:cs="Arial" w:eastAsia="Arial" w:hAnsi="Arial"/>
                  <w:i w:val="0"/>
                  <w:smallCaps w:val="0"/>
                  <w:strike w:val="0"/>
                  <w:color w:val="2e75b5"/>
                  <w:sz w:val="20"/>
                  <w:szCs w:val="20"/>
                  <w:u w:val="single"/>
                  <w:shd w:fill="auto" w:val="clear"/>
                  <w:vertAlign w:val="baseline"/>
                  <w:rtl w:val="0"/>
                </w:rPr>
                <w:t xml:space="preserve">www.edulog.com</w:t>
              </w:r>
            </w:hyperlink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2e75b5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)</w:t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 w:firstLine="0"/>
              <w:jc w:val="left"/>
              <w:rPr>
                <w:rFonts w:ascii="Arial" w:cs="Arial" w:eastAsia="Arial" w:hAnsi="Arial"/>
                <w:color w:val="2e75b5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Arial" w:cs="Arial" w:eastAsia="Arial" w:hAnsi="Arial"/>
                <w:b w:val="1"/>
                <w:color w:val="2f5496"/>
                <w:sz w:val="36"/>
                <w:szCs w:val="3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2f5496"/>
                <w:sz w:val="36"/>
                <w:szCs w:val="36"/>
                <w:rtl w:val="0"/>
              </w:rPr>
              <w:t xml:space="preserve">Educations</w:t>
            </w:r>
          </w:p>
          <w:p w:rsidR="00000000" w:rsidDel="00000000" w:rsidP="00000000" w:rsidRDefault="00000000" w:rsidRPr="00000000" w14:paraId="00000036">
            <w:pPr>
              <w:numPr>
                <w:ilvl w:val="0"/>
                <w:numId w:val="1"/>
              </w:numPr>
              <w:spacing w:after="160" w:line="259" w:lineRule="auto"/>
              <w:ind w:left="360"/>
              <w:rPr>
                <w:rFonts w:ascii="Century Gothic" w:cs="Century Gothic" w:eastAsia="Century Gothic" w:hAnsi="Century Gothic"/>
                <w:color w:val="2e75b5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2e75b5"/>
                <w:rtl w:val="0"/>
              </w:rPr>
              <w:t xml:space="preserve">VNUHCM</w:t>
            </w:r>
            <w:r w:rsidDel="00000000" w:rsidR="00000000" w:rsidRPr="00000000">
              <w:rPr>
                <w:rFonts w:ascii="Arial" w:cs="Arial" w:eastAsia="Arial" w:hAnsi="Arial"/>
                <w:color w:val="2e75b5"/>
                <w:rtl w:val="0"/>
              </w:rPr>
              <w:t xml:space="preserve"> - University of Science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rPr>
                <w:b w:val="1"/>
                <w:color w:val="2f5496"/>
                <w:sz w:val="36"/>
                <w:szCs w:val="36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continue"/>
            <w:shd w:fill="cfe2f3" w:val="clea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color w:val="2f5496"/>
                <w:sz w:val="36"/>
                <w:szCs w:val="36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Courier New"/>
  <w:font w:name="Noto Sans Symbols"/>
  <w:font w:name="Century Gothic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✓"/>
      <w:lvlJc w:val="left"/>
      <w:pPr>
        <w:ind w:left="360" w:hanging="360"/>
      </w:pPr>
      <w:rPr>
        <w:rFonts w:ascii="Noto Sans Symbols" w:cs="Noto Sans Symbols" w:eastAsia="Noto Sans Symbols" w:hAnsi="Noto Sans Symbols"/>
        <w:color w:val="249dd8"/>
        <w:sz w:val="22"/>
        <w:szCs w:val="22"/>
      </w:rPr>
    </w:lvl>
    <w:lvl w:ilvl="1">
      <w:start w:val="1"/>
      <w:numFmt w:val="bullet"/>
      <w:lvlText w:val="➢"/>
      <w:lvlJc w:val="left"/>
      <w:pPr>
        <w:ind w:left="1080" w:hanging="360"/>
      </w:pPr>
      <w:rPr>
        <w:rFonts w:ascii="Noto Sans Symbols" w:cs="Noto Sans Symbols" w:eastAsia="Noto Sans Symbols" w:hAnsi="Noto Sans Symbols"/>
        <w:color w:val="00b0f0"/>
      </w:rPr>
    </w:lvl>
    <w:lvl w:ilvl="2">
      <w:start w:val="1"/>
      <w:numFmt w:val="bullet"/>
      <w:lvlText w:val="■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◆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➢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■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●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◆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yperlink">
    <w:name w:val="Hyperlink"/>
    <w:basedOn w:val="DefaultParagraphFont"/>
    <w:uiPriority w:val="99"/>
    <w:unhideWhenUsed w:val="1"/>
    <w:rsid w:val="001B277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1B277F"/>
    <w:rPr>
      <w:color w:val="605e5c"/>
      <w:shd w:color="auto" w:fill="e1dfdd" w:val="clear"/>
    </w:rPr>
  </w:style>
  <w:style w:type="paragraph" w:styleId="List1" w:customStyle="1">
    <w:name w:val="List1"/>
    <w:basedOn w:val="Normal"/>
    <w:rsid w:val="001B277F"/>
    <w:pPr>
      <w:tabs>
        <w:tab w:val="left" w:pos="2288"/>
        <w:tab w:val="left" w:pos="8003"/>
      </w:tabs>
      <w:suppressAutoHyphens w:val="1"/>
      <w:spacing w:after="0" w:line="240" w:lineRule="auto"/>
      <w:ind w:right="360"/>
    </w:pPr>
    <w:rPr>
      <w:rFonts w:ascii="Arial" w:cs="Arial" w:eastAsia="Times New Roman" w:hAnsi="Arial"/>
      <w:sz w:val="20"/>
      <w:szCs w:val="20"/>
      <w:lang w:eastAsia="ar-SA"/>
    </w:rPr>
  </w:style>
  <w:style w:type="paragraph" w:styleId="Normal14Tabbed" w:customStyle="1">
    <w:name w:val="Normal 14 Tabbed"/>
    <w:basedOn w:val="Normal"/>
    <w:qFormat w:val="1"/>
    <w:rsid w:val="001B277F"/>
    <w:pPr>
      <w:tabs>
        <w:tab w:val="right" w:pos="8388"/>
      </w:tabs>
      <w:spacing w:after="80" w:before="80" w:line="240" w:lineRule="auto"/>
    </w:pPr>
    <w:rPr>
      <w:rFonts w:ascii="Candara" w:hAnsi="Candara"/>
      <w:sz w:val="28"/>
      <w:szCs w:val="28"/>
    </w:rPr>
  </w:style>
  <w:style w:type="character" w:styleId="NormalExpandedCaps" w:customStyle="1">
    <w:name w:val="Normal Expanded Caps"/>
    <w:basedOn w:val="DefaultParagraphFont"/>
    <w:uiPriority w:val="1"/>
    <w:qFormat w:val="1"/>
    <w:rsid w:val="001B277F"/>
    <w:rPr>
      <w:caps w:val="1"/>
      <w:color w:val="000000" w:themeColor="text1"/>
      <w:spacing w:val="10"/>
    </w:rPr>
  </w:style>
  <w:style w:type="paragraph" w:styleId="ListParagraph">
    <w:name w:val="List Paragraph"/>
    <w:basedOn w:val="Normal"/>
    <w:uiPriority w:val="34"/>
    <w:qFormat w:val="1"/>
    <w:rsid w:val="00513EDD"/>
    <w:pPr>
      <w:ind w:left="720"/>
      <w:contextualSpacing w:val="1"/>
    </w:pPr>
  </w:style>
  <w:style w:type="table" w:styleId="TableGrid">
    <w:name w:val="Table Grid"/>
    <w:basedOn w:val="TableNormal"/>
    <w:uiPriority w:val="39"/>
    <w:rsid w:val="00DC33B5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PlainTable1">
    <w:name w:val="Plain Table 1"/>
    <w:basedOn w:val="TableNormal"/>
    <w:uiPriority w:val="41"/>
    <w:rsid w:val="00DC33B5"/>
    <w:pPr>
      <w:spacing w:after="0" w:line="240" w:lineRule="auto"/>
    </w:pPr>
    <w:tblPr>
      <w:tblStyleRowBandSize w:val="1"/>
      <w:tblStyleColBandSize w:val="1"/>
      <w:tblBorders>
        <w:top w:color="bfbfbf" w:space="0" w:sz="4" w:themeColor="background1" w:themeShade="0000BF" w:val="single"/>
        <w:left w:color="bfbfbf" w:space="0" w:sz="4" w:themeColor="background1" w:themeShade="0000BF" w:val="single"/>
        <w:bottom w:color="bfbfbf" w:space="0" w:sz="4" w:themeColor="background1" w:themeShade="0000BF" w:val="single"/>
        <w:right w:color="bfbfbf" w:space="0" w:sz="4" w:themeColor="background1" w:themeShade="0000BF" w:val="single"/>
        <w:insideH w:color="bfbfbf" w:space="0" w:sz="4" w:themeColor="background1" w:themeShade="0000BF" w:val="single"/>
        <w:insideV w:color="bfbfbf" w:space="0" w:sz="4" w:themeColor="background1" w:themeShade="0000BF" w:val="single"/>
      </w:tblBorders>
    </w:tbl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bfbfbf" w:space="0" w:sz="4" w:themeColor="background1" w:themeShade="0000BF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2f2f2" w:themeFill="background1" w:themeFillShade="0000F2" w:val="clear"/>
      </w:tcPr>
    </w:tblStylePr>
    <w:tblStylePr w:type="band1Horz">
      <w:tblPr/>
      <w:tcPr>
        <w:shd w:color="auto" w:fill="f2f2f2" w:themeFill="background1" w:themeFillShade="0000F2" w:val="clear"/>
      </w:tcPr>
    </w:tblStyle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yperlink" Target="http://www.edulog.com" TargetMode="External"/><Relationship Id="rId9" Type="http://schemas.openxmlformats.org/officeDocument/2006/relationships/hyperlink" Target="https://www.fpt-software.com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thonguyen.developer@gmail.com" TargetMode="External"/><Relationship Id="rId8" Type="http://schemas.openxmlformats.org/officeDocument/2006/relationships/hyperlink" Target="https://ritvn.com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enturyGothic-regular.ttf"/><Relationship Id="rId2" Type="http://schemas.openxmlformats.org/officeDocument/2006/relationships/font" Target="fonts/CenturyGothic-bold.ttf"/><Relationship Id="rId3" Type="http://schemas.openxmlformats.org/officeDocument/2006/relationships/font" Target="fonts/CenturyGothic-italic.ttf"/><Relationship Id="rId4" Type="http://schemas.openxmlformats.org/officeDocument/2006/relationships/font" Target="fonts/CenturyGothic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fW7rTsIhSt0wK7g5JS72DLyZykA==">AMUW2mUdfSq235m6YiFG1kH+Fxj4j7aZOvRQtrTsie5dpQMZeNHXhL33+Xl4+hMl1LEVbkTjW8s4Ij3zMcQI8PM1NceU14QXKuAcgl59vUK5g/ikpsSD/fs=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2020-11-03T00:14:00Z</dcterms:created>
  <dc:creator>NGT</dc:creator>
</cp:coreProperties>
</file>